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D80" w:rsidRDefault="00A074B7">
      <w:pPr>
        <w:pStyle w:val="p0"/>
        <w:spacing w:after="240" w:line="560" w:lineRule="exact"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附件：                </w:t>
      </w:r>
      <w:r>
        <w:rPr>
          <w:rFonts w:ascii="方正小标宋简体" w:eastAsia="方正小标宋简体"/>
          <w:sz w:val="36"/>
          <w:szCs w:val="36"/>
        </w:rPr>
        <w:t xml:space="preserve">  </w:t>
      </w:r>
      <w:r w:rsidR="002B52D7">
        <w:rPr>
          <w:rFonts w:ascii="方正小标宋简体" w:eastAsia="方正小标宋简体"/>
          <w:sz w:val="36"/>
          <w:szCs w:val="36"/>
        </w:rPr>
        <w:t xml:space="preserve">  </w:t>
      </w:r>
      <w:r>
        <w:rPr>
          <w:rFonts w:ascii="方正小标宋简体" w:eastAsia="方正小标宋简体" w:hint="eastAsia"/>
          <w:sz w:val="36"/>
          <w:szCs w:val="36"/>
        </w:rPr>
        <w:t>201</w:t>
      </w:r>
      <w:r w:rsidR="002B52D7">
        <w:rPr>
          <w:rFonts w:ascii="方正小标宋简体" w:eastAsia="方正小标宋简体"/>
          <w:sz w:val="36"/>
          <w:szCs w:val="36"/>
        </w:rPr>
        <w:t>8</w:t>
      </w:r>
      <w:proofErr w:type="gramStart"/>
      <w:r>
        <w:rPr>
          <w:rFonts w:ascii="方正小标宋简体" w:eastAsia="方正小标宋简体" w:hint="eastAsia"/>
          <w:sz w:val="36"/>
          <w:szCs w:val="36"/>
        </w:rPr>
        <w:t>年产学合作</w:t>
      </w:r>
      <w:proofErr w:type="gramEnd"/>
      <w:r>
        <w:rPr>
          <w:rFonts w:ascii="方正小标宋简体" w:eastAsia="方正小标宋简体" w:hint="eastAsia"/>
          <w:sz w:val="36"/>
          <w:szCs w:val="36"/>
        </w:rPr>
        <w:t>协同育人项目简介</w:t>
      </w:r>
    </w:p>
    <w:tbl>
      <w:tblPr>
        <w:tblStyle w:val="a8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8930"/>
        <w:gridCol w:w="635"/>
        <w:gridCol w:w="1066"/>
        <w:gridCol w:w="1208"/>
        <w:gridCol w:w="1065"/>
      </w:tblGrid>
      <w:tr w:rsidR="006E3D80" w:rsidTr="002E6D89">
        <w:trPr>
          <w:jc w:val="center"/>
        </w:trPr>
        <w:tc>
          <w:tcPr>
            <w:tcW w:w="704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企业名称</w:t>
            </w:r>
          </w:p>
        </w:tc>
        <w:tc>
          <w:tcPr>
            <w:tcW w:w="1134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类型</w:t>
            </w:r>
          </w:p>
        </w:tc>
        <w:tc>
          <w:tcPr>
            <w:tcW w:w="8930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简介</w:t>
            </w:r>
          </w:p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（建议</w:t>
            </w:r>
            <w:r>
              <w:rPr>
                <w:rFonts w:ascii="仿宋_GB2312" w:eastAsia="仿宋_GB2312"/>
                <w:b/>
              </w:rPr>
              <w:t>包含</w:t>
            </w:r>
            <w:r>
              <w:rPr>
                <w:rFonts w:ascii="仿宋_GB2312" w:eastAsia="仿宋_GB2312" w:hint="eastAsia"/>
                <w:b/>
              </w:rPr>
              <w:t>面向</w:t>
            </w:r>
            <w:r>
              <w:rPr>
                <w:rFonts w:ascii="仿宋_GB2312" w:eastAsia="仿宋_GB2312"/>
                <w:b/>
              </w:rPr>
              <w:t>专业及对象</w:t>
            </w:r>
            <w:r w:rsidR="009E3568">
              <w:rPr>
                <w:rFonts w:ascii="仿宋_GB2312" w:eastAsia="仿宋_GB2312" w:hint="eastAsia"/>
                <w:b/>
              </w:rPr>
              <w:t>、</w:t>
            </w:r>
            <w:r>
              <w:rPr>
                <w:rFonts w:ascii="仿宋_GB2312" w:eastAsia="仿宋_GB2312" w:hint="eastAsia"/>
                <w:b/>
              </w:rPr>
              <w:t>建设目标和</w:t>
            </w:r>
            <w:r>
              <w:rPr>
                <w:rFonts w:ascii="仿宋_GB2312" w:eastAsia="仿宋_GB2312"/>
                <w:b/>
              </w:rPr>
              <w:t>内容</w:t>
            </w:r>
            <w:r>
              <w:rPr>
                <w:rFonts w:ascii="仿宋_GB2312" w:eastAsia="仿宋_GB2312" w:hint="eastAsia"/>
                <w:b/>
              </w:rPr>
              <w:t>等</w:t>
            </w:r>
            <w:r w:rsidR="00813A18">
              <w:rPr>
                <w:rFonts w:ascii="仿宋_GB2312" w:eastAsia="仿宋_GB2312" w:hint="eastAsia"/>
                <w:b/>
              </w:rPr>
              <w:t>，</w:t>
            </w:r>
          </w:p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不超过</w:t>
            </w:r>
            <w:r>
              <w:rPr>
                <w:rFonts w:ascii="仿宋_GB2312" w:eastAsia="仿宋_GB2312" w:hint="eastAsia"/>
                <w:b/>
              </w:rPr>
              <w:t>200字）</w:t>
            </w:r>
          </w:p>
        </w:tc>
        <w:tc>
          <w:tcPr>
            <w:tcW w:w="635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项目数</w:t>
            </w:r>
          </w:p>
        </w:tc>
        <w:tc>
          <w:tcPr>
            <w:tcW w:w="1066" w:type="dxa"/>
            <w:vAlign w:val="center"/>
          </w:tcPr>
          <w:p w:rsidR="006E3D80" w:rsidRDefault="00A074B7" w:rsidP="002E6D89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资助总</w:t>
            </w:r>
            <w:r>
              <w:rPr>
                <w:rFonts w:ascii="仿宋_GB2312" w:eastAsia="仿宋_GB2312"/>
                <w:b/>
              </w:rPr>
              <w:t>金额</w:t>
            </w:r>
            <w:bookmarkStart w:id="0" w:name="_GoBack"/>
            <w:bookmarkEnd w:id="0"/>
            <w:r>
              <w:rPr>
                <w:rFonts w:ascii="仿宋_GB2312" w:eastAsia="仿宋_GB2312"/>
                <w:b/>
              </w:rPr>
              <w:t>（</w:t>
            </w:r>
            <w:r>
              <w:rPr>
                <w:rFonts w:ascii="仿宋_GB2312" w:eastAsia="仿宋_GB2312" w:hint="eastAsia"/>
                <w:b/>
              </w:rPr>
              <w:t>万元</w:t>
            </w:r>
            <w:r>
              <w:rPr>
                <w:rFonts w:ascii="仿宋_GB2312" w:eastAsia="仿宋_GB2312"/>
                <w:b/>
              </w:rPr>
              <w:t>）</w:t>
            </w:r>
          </w:p>
        </w:tc>
        <w:tc>
          <w:tcPr>
            <w:tcW w:w="1208" w:type="dxa"/>
            <w:vAlign w:val="center"/>
          </w:tcPr>
          <w:p w:rsidR="006E3D80" w:rsidRDefault="00A074B7" w:rsidP="00E23E0D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云平台</w:t>
            </w:r>
            <w:r>
              <w:rPr>
                <w:rFonts w:ascii="仿宋_GB2312" w:eastAsia="仿宋_GB2312"/>
                <w:b/>
              </w:rPr>
              <w:t>、软硬件设备价值（</w:t>
            </w:r>
            <w:r>
              <w:rPr>
                <w:rFonts w:ascii="仿宋_GB2312" w:eastAsia="仿宋_GB2312" w:hint="eastAsia"/>
                <w:b/>
              </w:rPr>
              <w:t>万元</w:t>
            </w:r>
            <w:r>
              <w:rPr>
                <w:rFonts w:ascii="仿宋_GB2312" w:eastAsia="仿宋_GB2312"/>
                <w:b/>
              </w:rPr>
              <w:t>）</w:t>
            </w:r>
          </w:p>
        </w:tc>
        <w:tc>
          <w:tcPr>
            <w:tcW w:w="1065" w:type="dxa"/>
            <w:vAlign w:val="center"/>
          </w:tcPr>
          <w:p w:rsidR="006E3D80" w:rsidRDefault="00A074B7" w:rsidP="00E23E0D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指南</w:t>
            </w:r>
            <w:r>
              <w:rPr>
                <w:rFonts w:ascii="仿宋_GB2312" w:eastAsia="仿宋_GB2312"/>
                <w:b/>
              </w:rPr>
              <w:t>发布</w:t>
            </w:r>
            <w:r>
              <w:rPr>
                <w:rFonts w:ascii="仿宋_GB2312" w:eastAsia="仿宋_GB2312" w:hint="eastAsia"/>
                <w:b/>
              </w:rPr>
              <w:t>网址（公司</w:t>
            </w:r>
            <w:r>
              <w:rPr>
                <w:rFonts w:ascii="仿宋_GB2312" w:eastAsia="仿宋_GB2312"/>
                <w:b/>
              </w:rPr>
              <w:t>网站</w:t>
            </w:r>
            <w:r>
              <w:rPr>
                <w:rFonts w:ascii="仿宋_GB2312" w:eastAsia="仿宋_GB2312" w:hint="eastAsia"/>
                <w:b/>
              </w:rPr>
              <w:t>）</w:t>
            </w:r>
          </w:p>
        </w:tc>
      </w:tr>
      <w:tr w:rsidR="006E3D80" w:rsidTr="002E6D89">
        <w:trPr>
          <w:jc w:val="center"/>
        </w:trPr>
        <w:tc>
          <w:tcPr>
            <w:tcW w:w="704" w:type="dxa"/>
            <w:vMerge w:val="restart"/>
            <w:vAlign w:val="center"/>
          </w:tcPr>
          <w:p w:rsidR="006E3D80" w:rsidRDefault="00C830FF" w:rsidP="00C830FF">
            <w:pPr>
              <w:pStyle w:val="p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北京</w:t>
            </w:r>
            <w:r>
              <w:rPr>
                <w:rFonts w:ascii="仿宋_GB2312" w:eastAsia="仿宋_GB2312"/>
              </w:rPr>
              <w:t>中科致远科技有限责任公司</w:t>
            </w:r>
          </w:p>
        </w:tc>
        <w:tc>
          <w:tcPr>
            <w:tcW w:w="1134" w:type="dxa"/>
            <w:vAlign w:val="center"/>
          </w:tcPr>
          <w:p w:rsidR="006E3D80" w:rsidRDefault="00A074B7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</w:t>
            </w:r>
            <w:r w:rsidR="00231765">
              <w:rPr>
                <w:rFonts w:ascii="仿宋_GB2312" w:eastAsia="仿宋_GB2312" w:hint="eastAsia"/>
              </w:rPr>
              <w:t>新工科建设</w:t>
            </w:r>
          </w:p>
        </w:tc>
        <w:tc>
          <w:tcPr>
            <w:tcW w:w="8930" w:type="dxa"/>
            <w:vAlign w:val="center"/>
          </w:tcPr>
          <w:p w:rsidR="006E3D80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 w:hint="eastAsia"/>
              </w:rPr>
              <w:t>面向国内</w:t>
            </w:r>
            <w:r w:rsidRPr="00E23E0D">
              <w:rPr>
                <w:rFonts w:ascii="仿宋_GB2312" w:eastAsia="仿宋_GB2312"/>
              </w:rPr>
              <w:t>理工类</w:t>
            </w:r>
            <w:r w:rsidRPr="00E23E0D">
              <w:rPr>
                <w:rFonts w:ascii="仿宋_GB2312" w:eastAsia="仿宋_GB2312" w:hint="eastAsia"/>
              </w:rPr>
              <w:t>院校，由企业提供经费和资源支持高校的新工科研究与实践，根据产业和技术最新发展的人才需求，基于在</w:t>
            </w:r>
            <w:r w:rsidRPr="00E23E0D">
              <w:rPr>
                <w:rFonts w:ascii="仿宋_GB2312" w:eastAsia="仿宋_GB2312"/>
              </w:rPr>
              <w:t>大数据、虚拟现实、机器人</w:t>
            </w:r>
            <w:r w:rsidRPr="00E23E0D">
              <w:rPr>
                <w:rFonts w:ascii="仿宋_GB2312" w:eastAsia="仿宋_GB2312" w:hint="eastAsia"/>
              </w:rPr>
              <w:t>领域</w:t>
            </w:r>
            <w:r w:rsidRPr="00E23E0D">
              <w:rPr>
                <w:rFonts w:ascii="仿宋_GB2312" w:eastAsia="仿宋_GB2312"/>
              </w:rPr>
              <w:t>与</w:t>
            </w:r>
            <w:r w:rsidRPr="00E23E0D">
              <w:rPr>
                <w:rFonts w:ascii="仿宋_GB2312" w:eastAsia="仿宋_GB2312" w:hint="eastAsia"/>
              </w:rPr>
              <w:t>高校</w:t>
            </w:r>
            <w:r w:rsidRPr="00E23E0D">
              <w:rPr>
                <w:rFonts w:ascii="仿宋_GB2312" w:eastAsia="仿宋_GB2312"/>
              </w:rPr>
              <w:t>开展合作，</w:t>
            </w:r>
            <w:r w:rsidRPr="00E23E0D">
              <w:rPr>
                <w:rFonts w:ascii="仿宋_GB2312" w:eastAsia="仿宋_GB2312" w:hint="eastAsia"/>
              </w:rPr>
              <w:t>深入开展多样化探索实践，形成可推广的新工科建设改革成果。</w:t>
            </w:r>
          </w:p>
        </w:tc>
        <w:tc>
          <w:tcPr>
            <w:tcW w:w="635" w:type="dxa"/>
            <w:vAlign w:val="center"/>
          </w:tcPr>
          <w:p w:rsidR="006E3D80" w:rsidRDefault="00C830FF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1066" w:type="dxa"/>
            <w:vAlign w:val="center"/>
          </w:tcPr>
          <w:p w:rsidR="006E3D80" w:rsidRDefault="00C830FF" w:rsidP="00C830FF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30</w:t>
            </w:r>
          </w:p>
        </w:tc>
        <w:tc>
          <w:tcPr>
            <w:tcW w:w="1208" w:type="dxa"/>
            <w:vAlign w:val="center"/>
          </w:tcPr>
          <w:p w:rsidR="006E3D80" w:rsidRDefault="00C830FF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100</w:t>
            </w:r>
          </w:p>
        </w:tc>
        <w:tc>
          <w:tcPr>
            <w:tcW w:w="1065" w:type="dxa"/>
            <w:vAlign w:val="center"/>
          </w:tcPr>
          <w:p w:rsidR="006E3D80" w:rsidRDefault="00C830FF">
            <w:pPr>
              <w:pStyle w:val="p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□教学</w:t>
            </w:r>
            <w:r>
              <w:rPr>
                <w:rFonts w:ascii="仿宋_GB2312" w:eastAsia="仿宋_GB2312"/>
              </w:rPr>
              <w:t>内容和课程体系改革</w:t>
            </w:r>
          </w:p>
        </w:tc>
        <w:tc>
          <w:tcPr>
            <w:tcW w:w="8930" w:type="dxa"/>
            <w:vAlign w:val="center"/>
          </w:tcPr>
          <w:p w:rsidR="00231765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等经管类、信息类相关专业，围绕培养创新型复合性综合应用人才总目标，支持高校开展商科专业方向教学内容和课程体系改革，研究产业岗位能力模型，探索应用人才培养模式，完善实践课程体系和培养方案，优化实践教学内容，革新实践教学手段与方法，丰富实践课程教学资源，优化人才培养质量，探索人才能力动态评估，对接产业人才需求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□师资培训</w:t>
            </w:r>
          </w:p>
        </w:tc>
        <w:tc>
          <w:tcPr>
            <w:tcW w:w="8930" w:type="dxa"/>
            <w:vAlign w:val="center"/>
          </w:tcPr>
          <w:p w:rsidR="00231765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</w:t>
            </w:r>
            <w:r w:rsidRPr="00E23E0D">
              <w:rPr>
                <w:rFonts w:ascii="仿宋_GB2312" w:eastAsia="仿宋_GB2312" w:hint="eastAsia"/>
              </w:rPr>
              <w:t>、</w:t>
            </w:r>
            <w:r w:rsidRPr="00E23E0D">
              <w:rPr>
                <w:rFonts w:ascii="仿宋_GB2312" w:eastAsia="仿宋_GB2312"/>
              </w:rPr>
              <w:t>创业学院等经管类、信息类相关专业，围绕培养创新型复合性综合应用人才总目标，支持高校</w:t>
            </w:r>
            <w:r w:rsidRPr="00E23E0D">
              <w:rPr>
                <w:rFonts w:ascii="仿宋_GB2312" w:eastAsia="仿宋_GB2312" w:hint="eastAsia"/>
              </w:rPr>
              <w:t>开展创业</w:t>
            </w:r>
            <w:r w:rsidRPr="00E23E0D">
              <w:rPr>
                <w:rFonts w:ascii="仿宋_GB2312" w:eastAsia="仿宋_GB2312"/>
              </w:rPr>
              <w:t>导师</w:t>
            </w:r>
            <w:r w:rsidRPr="00E23E0D">
              <w:rPr>
                <w:rFonts w:ascii="仿宋_GB2312" w:eastAsia="仿宋_GB2312" w:hint="eastAsia"/>
              </w:rPr>
              <w:t>库</w:t>
            </w:r>
            <w:r w:rsidRPr="00E23E0D">
              <w:rPr>
                <w:rFonts w:ascii="仿宋_GB2312" w:eastAsia="仿宋_GB2312"/>
              </w:rPr>
              <w:t>的认证和建设，通过提高教学技术、优化教学方法和设计教学逻辑等的研究，提高</w:t>
            </w:r>
            <w:r w:rsidRPr="00E23E0D">
              <w:rPr>
                <w:rFonts w:ascii="仿宋_GB2312" w:eastAsia="仿宋_GB2312" w:hint="eastAsia"/>
              </w:rPr>
              <w:t>创业导师</w:t>
            </w:r>
            <w:r w:rsidRPr="00E23E0D">
              <w:rPr>
                <w:rFonts w:ascii="仿宋_GB2312" w:eastAsia="仿宋_GB2312"/>
              </w:rPr>
              <w:t>教学水平和教学质量。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□实践条件和实践基地建设</w:t>
            </w:r>
          </w:p>
        </w:tc>
        <w:tc>
          <w:tcPr>
            <w:tcW w:w="8930" w:type="dxa"/>
            <w:vAlign w:val="center"/>
          </w:tcPr>
          <w:p w:rsidR="00231765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面向高校经管学院、财会学院、信管学院等经管类、信息类相关专业，围绕培养创新型复合性综合应用人才总目标，支持高校开展</w:t>
            </w:r>
            <w:r w:rsidRPr="00E23E0D">
              <w:rPr>
                <w:rFonts w:ascii="仿宋_GB2312" w:eastAsia="仿宋_GB2312" w:hint="eastAsia"/>
              </w:rPr>
              <w:t>工商管理</w:t>
            </w:r>
            <w:r w:rsidRPr="00E23E0D">
              <w:rPr>
                <w:rFonts w:ascii="仿宋_GB2312" w:eastAsia="仿宋_GB2312"/>
              </w:rPr>
              <w:t>类、经济管理</w:t>
            </w:r>
            <w:proofErr w:type="gramStart"/>
            <w:r w:rsidRPr="00E23E0D">
              <w:rPr>
                <w:rFonts w:ascii="仿宋_GB2312" w:eastAsia="仿宋_GB2312" w:hint="eastAsia"/>
              </w:rPr>
              <w:t>类</w:t>
            </w:r>
            <w:r w:rsidRPr="00E23E0D">
              <w:rPr>
                <w:rFonts w:ascii="仿宋_GB2312" w:eastAsia="仿宋_GB2312"/>
              </w:rPr>
              <w:t>实践</w:t>
            </w:r>
            <w:proofErr w:type="gramEnd"/>
            <w:r w:rsidRPr="00E23E0D">
              <w:rPr>
                <w:rFonts w:ascii="仿宋_GB2312" w:eastAsia="仿宋_GB2312"/>
              </w:rPr>
              <w:t>教学专业方向的实践条件建设方案设计</w:t>
            </w:r>
            <w:r w:rsidRPr="00E23E0D">
              <w:rPr>
                <w:rFonts w:ascii="仿宋_GB2312" w:eastAsia="仿宋_GB2312" w:hint="eastAsia"/>
              </w:rPr>
              <w:t>和</w:t>
            </w:r>
            <w:r w:rsidRPr="00E23E0D">
              <w:rPr>
                <w:rFonts w:ascii="仿宋_GB2312" w:eastAsia="仿宋_GB2312"/>
              </w:rPr>
              <w:t>项目建设，加强实验实训中心建设与管理机制创新研究，深入开展教学做一体化和提升岗位职业能力研究</w:t>
            </w:r>
            <w:r w:rsidRPr="00E23E0D">
              <w:rPr>
                <w:rFonts w:ascii="仿宋_GB2312" w:eastAsia="仿宋_GB2312" w:hint="eastAsia"/>
              </w:rPr>
              <w:t>，</w:t>
            </w:r>
            <w:r w:rsidRPr="00E23E0D">
              <w:rPr>
                <w:rFonts w:ascii="仿宋_GB2312" w:eastAsia="仿宋_GB2312"/>
              </w:rPr>
              <w:t>依托中</w:t>
            </w:r>
            <w:proofErr w:type="gramStart"/>
            <w:r w:rsidRPr="00E23E0D">
              <w:rPr>
                <w:rFonts w:ascii="仿宋_GB2312" w:eastAsia="仿宋_GB2312"/>
              </w:rPr>
              <w:t>科先进</w:t>
            </w:r>
            <w:proofErr w:type="gramEnd"/>
            <w:r w:rsidRPr="00E23E0D">
              <w:rPr>
                <w:rFonts w:ascii="仿宋_GB2312" w:eastAsia="仿宋_GB2312"/>
              </w:rPr>
              <w:t>技术及人才培养体系，探索新型校外实践基地培养模式和管理机制，增强学生实践能力，提升教师实践教学水平，提升校外实践教学质量及效果。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150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□创新</w:t>
            </w:r>
            <w:r>
              <w:rPr>
                <w:rFonts w:ascii="仿宋_GB2312" w:eastAsia="仿宋_GB2312"/>
              </w:rPr>
              <w:t>创业教育改革</w:t>
            </w:r>
          </w:p>
        </w:tc>
        <w:tc>
          <w:tcPr>
            <w:tcW w:w="8930" w:type="dxa"/>
            <w:vAlign w:val="center"/>
          </w:tcPr>
          <w:p w:rsidR="00231765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</w:t>
            </w:r>
            <w:r w:rsidRPr="00E23E0D">
              <w:rPr>
                <w:rFonts w:ascii="仿宋_GB2312" w:eastAsia="仿宋_GB2312" w:hint="eastAsia"/>
              </w:rPr>
              <w:t>全国</w:t>
            </w:r>
            <w:r w:rsidRPr="00E23E0D">
              <w:rPr>
                <w:rFonts w:ascii="仿宋_GB2312" w:eastAsia="仿宋_GB2312"/>
              </w:rPr>
              <w:t>高等院校展开申报工作，项目宗旨为：</w:t>
            </w:r>
            <w:r w:rsidRPr="00E23E0D">
              <w:rPr>
                <w:rFonts w:ascii="仿宋_GB2312" w:eastAsia="仿宋_GB2312" w:hint="eastAsia"/>
              </w:rPr>
              <w:t>基于</w:t>
            </w:r>
            <w:r w:rsidRPr="00E23E0D">
              <w:rPr>
                <w:rFonts w:ascii="仿宋_GB2312" w:eastAsia="仿宋_GB2312"/>
              </w:rPr>
              <w:t>中</w:t>
            </w:r>
            <w:proofErr w:type="gramStart"/>
            <w:r w:rsidRPr="00E23E0D">
              <w:rPr>
                <w:rFonts w:ascii="仿宋_GB2312" w:eastAsia="仿宋_GB2312"/>
              </w:rPr>
              <w:t>科</w:t>
            </w:r>
            <w:r w:rsidRPr="00E23E0D">
              <w:rPr>
                <w:rFonts w:ascii="仿宋_GB2312" w:eastAsia="仿宋_GB2312" w:hint="eastAsia"/>
              </w:rPr>
              <w:t>致远创新</w:t>
            </w:r>
            <w:proofErr w:type="gramEnd"/>
            <w:r w:rsidRPr="00E23E0D">
              <w:rPr>
                <w:rFonts w:ascii="仿宋_GB2312" w:eastAsia="仿宋_GB2312"/>
              </w:rPr>
              <w:t>创业生态</w:t>
            </w:r>
            <w:proofErr w:type="gramStart"/>
            <w:r w:rsidRPr="00E23E0D">
              <w:rPr>
                <w:rFonts w:ascii="仿宋_GB2312" w:eastAsia="仿宋_GB2312"/>
              </w:rPr>
              <w:t>云</w:t>
            </w:r>
            <w:r w:rsidRPr="00E23E0D">
              <w:rPr>
                <w:rFonts w:ascii="仿宋_GB2312" w:eastAsia="仿宋_GB2312" w:hint="eastAsia"/>
              </w:rPr>
              <w:t>解决</w:t>
            </w:r>
            <w:proofErr w:type="gramEnd"/>
            <w:r w:rsidRPr="00E23E0D">
              <w:rPr>
                <w:rFonts w:ascii="仿宋_GB2312" w:eastAsia="仿宋_GB2312"/>
              </w:rPr>
              <w:t>方案，</w:t>
            </w:r>
            <w:r w:rsidRPr="00E23E0D">
              <w:rPr>
                <w:rFonts w:ascii="仿宋_GB2312" w:eastAsia="仿宋_GB2312" w:hint="eastAsia"/>
              </w:rPr>
              <w:t>由</w:t>
            </w:r>
            <w:proofErr w:type="gramStart"/>
            <w:r w:rsidRPr="00E23E0D">
              <w:rPr>
                <w:rFonts w:ascii="仿宋_GB2312" w:eastAsia="仿宋_GB2312" w:hint="eastAsia"/>
              </w:rPr>
              <w:t>中科致远</w:t>
            </w:r>
            <w:proofErr w:type="gramEnd"/>
            <w:r w:rsidRPr="00E23E0D">
              <w:rPr>
                <w:rFonts w:ascii="仿宋_GB2312" w:eastAsia="仿宋_GB2312" w:hint="eastAsia"/>
              </w:rPr>
              <w:t>与</w:t>
            </w:r>
            <w:r w:rsidRPr="00E23E0D">
              <w:rPr>
                <w:rFonts w:ascii="仿宋_GB2312" w:eastAsia="仿宋_GB2312"/>
              </w:rPr>
              <w:t>高校共同</w:t>
            </w:r>
            <w:r w:rsidRPr="00E23E0D">
              <w:rPr>
                <w:rFonts w:ascii="仿宋_GB2312" w:eastAsia="仿宋_GB2312" w:hint="eastAsia"/>
              </w:rPr>
              <w:t>提供师资、软硬件条件、投资基金等资源，支持高校建设创新创业教育课程</w:t>
            </w:r>
            <w:r w:rsidRPr="00E23E0D">
              <w:rPr>
                <w:rFonts w:ascii="仿宋_GB2312" w:eastAsia="仿宋_GB2312" w:hint="eastAsia"/>
              </w:rPr>
              <w:lastRenderedPageBreak/>
              <w:t>体系、实践训练体系、</w:t>
            </w:r>
            <w:proofErr w:type="gramStart"/>
            <w:r w:rsidRPr="00E23E0D">
              <w:rPr>
                <w:rFonts w:ascii="仿宋_GB2312" w:eastAsia="仿宋_GB2312" w:hint="eastAsia"/>
              </w:rPr>
              <w:t>创客空间</w:t>
            </w:r>
            <w:proofErr w:type="gramEnd"/>
            <w:r w:rsidRPr="00E23E0D">
              <w:rPr>
                <w:rFonts w:ascii="仿宋_GB2312" w:eastAsia="仿宋_GB2312" w:hint="eastAsia"/>
              </w:rPr>
              <w:t>、项目孵化转化平台等，</w:t>
            </w:r>
            <w:r w:rsidRPr="00E23E0D">
              <w:rPr>
                <w:rFonts w:ascii="仿宋_GB2312" w:eastAsia="仿宋_GB2312"/>
              </w:rPr>
              <w:t>推动院校在</w:t>
            </w:r>
            <w:r w:rsidRPr="00E23E0D">
              <w:rPr>
                <w:rFonts w:ascii="仿宋_GB2312" w:eastAsia="仿宋_GB2312"/>
              </w:rPr>
              <w:t>“</w:t>
            </w:r>
            <w:r w:rsidRPr="00E23E0D">
              <w:rPr>
                <w:rFonts w:ascii="仿宋_GB2312" w:eastAsia="仿宋_GB2312"/>
              </w:rPr>
              <w:t>大众创业、万众创新</w:t>
            </w:r>
            <w:r w:rsidRPr="00E23E0D">
              <w:rPr>
                <w:rFonts w:ascii="仿宋_GB2312" w:eastAsia="仿宋_GB2312"/>
              </w:rPr>
              <w:t>”</w:t>
            </w:r>
            <w:r w:rsidRPr="00E23E0D">
              <w:rPr>
                <w:rFonts w:ascii="仿宋_GB2312" w:eastAsia="仿宋_GB2312"/>
              </w:rPr>
              <w:t>和</w:t>
            </w:r>
            <w:r w:rsidRPr="00E23E0D">
              <w:rPr>
                <w:rFonts w:ascii="仿宋_GB2312" w:eastAsia="仿宋_GB2312"/>
              </w:rPr>
              <w:t>“</w:t>
            </w:r>
            <w:r w:rsidRPr="00E23E0D">
              <w:rPr>
                <w:rFonts w:ascii="仿宋_GB2312" w:eastAsia="仿宋_GB2312"/>
              </w:rPr>
              <w:t>互联网+</w:t>
            </w:r>
            <w:r w:rsidRPr="00E23E0D">
              <w:rPr>
                <w:rFonts w:ascii="仿宋_GB2312" w:eastAsia="仿宋_GB2312"/>
              </w:rPr>
              <w:t>”</w:t>
            </w:r>
            <w:r w:rsidRPr="00E23E0D">
              <w:rPr>
                <w:rFonts w:ascii="仿宋_GB2312" w:eastAsia="仿宋_GB2312"/>
              </w:rPr>
              <w:t>大背景下的教学改革和驱动创新</w:t>
            </w:r>
            <w:r w:rsidRPr="00E23E0D"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lastRenderedPageBreak/>
              <w:t>100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□创新</w:t>
            </w:r>
            <w:r>
              <w:rPr>
                <w:rFonts w:ascii="仿宋_GB2312" w:eastAsia="仿宋_GB2312"/>
              </w:rPr>
              <w:t>创业</w:t>
            </w:r>
            <w:r>
              <w:rPr>
                <w:rFonts w:ascii="仿宋_GB2312" w:eastAsia="仿宋_GB2312" w:hint="eastAsia"/>
              </w:rPr>
              <w:t>联合基金</w:t>
            </w:r>
          </w:p>
        </w:tc>
        <w:tc>
          <w:tcPr>
            <w:tcW w:w="8930" w:type="dxa"/>
            <w:vAlign w:val="center"/>
          </w:tcPr>
          <w:p w:rsidR="00231765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</w:t>
            </w:r>
            <w:r w:rsidRPr="00E23E0D">
              <w:rPr>
                <w:rFonts w:ascii="仿宋_GB2312" w:eastAsia="仿宋_GB2312" w:hint="eastAsia"/>
              </w:rPr>
              <w:t>等</w:t>
            </w:r>
            <w:r w:rsidRPr="00E23E0D">
              <w:rPr>
                <w:rFonts w:ascii="仿宋_GB2312" w:eastAsia="仿宋_GB2312"/>
              </w:rPr>
              <w:t>院校</w:t>
            </w:r>
            <w:r w:rsidRPr="00E23E0D">
              <w:rPr>
                <w:rFonts w:ascii="仿宋_GB2312" w:eastAsia="仿宋_GB2312" w:hint="eastAsia"/>
              </w:rPr>
              <w:t>学生，根据高校</w:t>
            </w:r>
            <w:r w:rsidRPr="00E23E0D">
              <w:rPr>
                <w:rFonts w:ascii="仿宋_GB2312" w:eastAsia="仿宋_GB2312"/>
              </w:rPr>
              <w:t>创业大赛、</w:t>
            </w:r>
            <w:proofErr w:type="gramStart"/>
            <w:r w:rsidRPr="00E23E0D">
              <w:rPr>
                <w:rFonts w:ascii="仿宋_GB2312" w:eastAsia="仿宋_GB2312" w:hint="eastAsia"/>
              </w:rPr>
              <w:t>创客</w:t>
            </w:r>
            <w:r w:rsidRPr="00E23E0D">
              <w:rPr>
                <w:rFonts w:ascii="仿宋_GB2312" w:eastAsia="仿宋_GB2312"/>
              </w:rPr>
              <w:t>空间</w:t>
            </w:r>
            <w:proofErr w:type="gramEnd"/>
            <w:r w:rsidRPr="00E23E0D">
              <w:rPr>
                <w:rFonts w:ascii="仿宋_GB2312" w:eastAsia="仿宋_GB2312" w:hint="eastAsia"/>
              </w:rPr>
              <w:t>、</w:t>
            </w:r>
            <w:r w:rsidRPr="00E23E0D">
              <w:rPr>
                <w:rFonts w:ascii="仿宋_GB2312" w:eastAsia="仿宋_GB2312"/>
              </w:rPr>
              <w:t>创业孵化项目</w:t>
            </w:r>
            <w:r w:rsidRPr="00E23E0D">
              <w:rPr>
                <w:rFonts w:ascii="仿宋_GB2312" w:eastAsia="仿宋_GB2312" w:hint="eastAsia"/>
              </w:rPr>
              <w:t>的</w:t>
            </w:r>
            <w:r w:rsidRPr="00E23E0D">
              <w:rPr>
                <w:rFonts w:ascii="仿宋_GB2312" w:eastAsia="仿宋_GB2312"/>
              </w:rPr>
              <w:t>情况，</w:t>
            </w:r>
            <w:r w:rsidRPr="00E23E0D">
              <w:rPr>
                <w:rFonts w:ascii="仿宋_GB2312" w:eastAsia="仿宋_GB2312" w:hint="eastAsia"/>
              </w:rPr>
              <w:t>由</w:t>
            </w:r>
            <w:proofErr w:type="gramStart"/>
            <w:r w:rsidRPr="00E23E0D">
              <w:rPr>
                <w:rFonts w:ascii="仿宋_GB2312" w:eastAsia="仿宋_GB2312" w:hint="eastAsia"/>
              </w:rPr>
              <w:t>中科致远</w:t>
            </w:r>
            <w:proofErr w:type="gramEnd"/>
            <w:r w:rsidRPr="00E23E0D">
              <w:rPr>
                <w:rFonts w:ascii="仿宋_GB2312" w:eastAsia="仿宋_GB2312" w:hint="eastAsia"/>
              </w:rPr>
              <w:t>提供资金支持和项目研究方向，并安排企业导师进行指导；学生自主组建团队面向企业申报；高校按照大学生创新创业训练计划的要求对项目进行日常管理。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合计</w:t>
            </w:r>
          </w:p>
        </w:tc>
        <w:tc>
          <w:tcPr>
            <w:tcW w:w="8930" w:type="dxa"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210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570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5920</w:t>
            </w:r>
          </w:p>
        </w:tc>
        <w:tc>
          <w:tcPr>
            <w:tcW w:w="1065" w:type="dxa"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</w:p>
        </w:tc>
      </w:tr>
    </w:tbl>
    <w:p w:rsidR="006E3D80" w:rsidRDefault="00EB4374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</w:t>
      </w:r>
      <w:r w:rsidR="00EF066C">
        <w:rPr>
          <w:rFonts w:ascii="仿宋_GB2312" w:eastAsia="仿宋_GB2312" w:hint="eastAsia"/>
        </w:rPr>
        <w:t>各类型项目</w:t>
      </w:r>
      <w:r>
        <w:rPr>
          <w:rFonts w:ascii="仿宋_GB2312" w:eastAsia="仿宋_GB2312" w:hint="eastAsia"/>
        </w:rPr>
        <w:t>专项资金</w:t>
      </w:r>
      <w:r w:rsidR="000331C5">
        <w:rPr>
          <w:rFonts w:ascii="仿宋_GB2312" w:eastAsia="仿宋_GB2312" w:hint="eastAsia"/>
        </w:rPr>
        <w:t>总额</w:t>
      </w:r>
      <w:r>
        <w:rPr>
          <w:rFonts w:ascii="仿宋_GB2312" w:eastAsia="仿宋_GB2312" w:hint="eastAsia"/>
        </w:rPr>
        <w:t>不少于20万元/年。</w:t>
      </w:r>
    </w:p>
    <w:p w:rsidR="00EB4374" w:rsidRDefault="00EB4374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ab/>
        <w:t>2.</w:t>
      </w:r>
      <w:r>
        <w:rPr>
          <w:rFonts w:ascii="仿宋_GB2312" w:eastAsia="仿宋_GB2312" w:hint="eastAsia"/>
        </w:rPr>
        <w:t>新工科建设、教学内容和课程体系改革、创新创业教育改革项目支持资金不少于3万元/项。</w:t>
      </w:r>
    </w:p>
    <w:p w:rsidR="00EB4374" w:rsidRDefault="00EB4374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ab/>
        <w:t>3.</w:t>
      </w:r>
      <w:r>
        <w:rPr>
          <w:rFonts w:ascii="仿宋_GB2312" w:eastAsia="仿宋_GB2312" w:hint="eastAsia"/>
        </w:rPr>
        <w:t>师资培训、创新创业联合基金支持资金不少于1万元/项。</w:t>
      </w:r>
    </w:p>
    <w:sectPr w:rsidR="00EB4374">
      <w:pgSz w:w="16838" w:h="11906" w:orient="landscape"/>
      <w:pgMar w:top="1797" w:right="1134" w:bottom="1797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410"/>
    <w:rsid w:val="000223DF"/>
    <w:rsid w:val="000331C5"/>
    <w:rsid w:val="000758D6"/>
    <w:rsid w:val="000E7172"/>
    <w:rsid w:val="000F019D"/>
    <w:rsid w:val="001D6B12"/>
    <w:rsid w:val="001E52B2"/>
    <w:rsid w:val="00231765"/>
    <w:rsid w:val="00232493"/>
    <w:rsid w:val="002B52D7"/>
    <w:rsid w:val="002E6D89"/>
    <w:rsid w:val="00350696"/>
    <w:rsid w:val="00350D54"/>
    <w:rsid w:val="003D5ED2"/>
    <w:rsid w:val="004517C2"/>
    <w:rsid w:val="004C6419"/>
    <w:rsid w:val="005C08C6"/>
    <w:rsid w:val="005C43BD"/>
    <w:rsid w:val="00623E2C"/>
    <w:rsid w:val="006B1681"/>
    <w:rsid w:val="006E3D80"/>
    <w:rsid w:val="007001C4"/>
    <w:rsid w:val="0070041B"/>
    <w:rsid w:val="00701261"/>
    <w:rsid w:val="00704048"/>
    <w:rsid w:val="00790F7D"/>
    <w:rsid w:val="00813A18"/>
    <w:rsid w:val="00816249"/>
    <w:rsid w:val="008254E5"/>
    <w:rsid w:val="00825B94"/>
    <w:rsid w:val="0082783B"/>
    <w:rsid w:val="008603AE"/>
    <w:rsid w:val="008C03A9"/>
    <w:rsid w:val="008F4B3C"/>
    <w:rsid w:val="008F7736"/>
    <w:rsid w:val="00970293"/>
    <w:rsid w:val="009E11B9"/>
    <w:rsid w:val="009E3568"/>
    <w:rsid w:val="00A074B7"/>
    <w:rsid w:val="00A242C3"/>
    <w:rsid w:val="00A526F7"/>
    <w:rsid w:val="00A96407"/>
    <w:rsid w:val="00AB5F9D"/>
    <w:rsid w:val="00AB706C"/>
    <w:rsid w:val="00AF1597"/>
    <w:rsid w:val="00B4477B"/>
    <w:rsid w:val="00B448A5"/>
    <w:rsid w:val="00B63B3A"/>
    <w:rsid w:val="00B700C4"/>
    <w:rsid w:val="00B821F5"/>
    <w:rsid w:val="00BE4410"/>
    <w:rsid w:val="00BF0EB8"/>
    <w:rsid w:val="00C830FF"/>
    <w:rsid w:val="00CC78BE"/>
    <w:rsid w:val="00CE4E78"/>
    <w:rsid w:val="00D13B22"/>
    <w:rsid w:val="00D4182A"/>
    <w:rsid w:val="00D44204"/>
    <w:rsid w:val="00D63598"/>
    <w:rsid w:val="00DB472B"/>
    <w:rsid w:val="00DC6F88"/>
    <w:rsid w:val="00DD4ADB"/>
    <w:rsid w:val="00E12EB7"/>
    <w:rsid w:val="00E23E0D"/>
    <w:rsid w:val="00EA3C3A"/>
    <w:rsid w:val="00EB4374"/>
    <w:rsid w:val="00EF066C"/>
    <w:rsid w:val="00F55423"/>
    <w:rsid w:val="00F7433F"/>
    <w:rsid w:val="00FB0648"/>
    <w:rsid w:val="00FE59AE"/>
    <w:rsid w:val="19E53256"/>
    <w:rsid w:val="286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FB06C6-3C45-49C9-9E5A-971BA077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qFormat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17</cp:revision>
  <cp:lastPrinted>2016-05-23T01:17:00Z</cp:lastPrinted>
  <dcterms:created xsi:type="dcterms:W3CDTF">2017-02-13T06:49:00Z</dcterms:created>
  <dcterms:modified xsi:type="dcterms:W3CDTF">2018-03-11T09:38:00Z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